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A8" w:rsidRDefault="009119A8" w:rsidP="009119A8">
      <w:pPr>
        <w:jc w:val="right"/>
        <w:rPr>
          <w:sz w:val="20"/>
          <w:szCs w:val="20"/>
        </w:rPr>
      </w:pPr>
      <w:bookmarkStart w:id="0" w:name="_GoBack"/>
      <w:bookmarkEnd w:id="0"/>
      <w:r w:rsidRPr="009119A8">
        <w:rPr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1026" name="Picture 2" descr="Uniwersytet medyczny im. Karola Marcinkowskiego w Poznan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iwersytet medyczny im. Karola Marcinkowskiego w Poznani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9119A8">
        <w:rPr>
          <w:b/>
          <w:bCs/>
          <w:sz w:val="20"/>
          <w:szCs w:val="20"/>
        </w:rPr>
        <w:t>Katedra i Zakład Farmakognozji</w:t>
      </w:r>
      <w:r w:rsidRPr="009119A8">
        <w:rPr>
          <w:b/>
          <w:bCs/>
          <w:sz w:val="20"/>
          <w:szCs w:val="20"/>
        </w:rPr>
        <w:br/>
        <w:t>Uniwersytet Medyczny im. Karola Marcinkowskiego</w:t>
      </w:r>
      <w:r w:rsidRPr="009119A8">
        <w:rPr>
          <w:b/>
          <w:bCs/>
          <w:sz w:val="20"/>
          <w:szCs w:val="20"/>
        </w:rPr>
        <w:br/>
      </w:r>
      <w:r w:rsidRPr="009119A8">
        <w:rPr>
          <w:sz w:val="20"/>
          <w:szCs w:val="20"/>
        </w:rPr>
        <w:t>60-781 Poznań, ul. Święcickiego 4</w:t>
      </w:r>
      <w:r w:rsidRPr="009119A8">
        <w:rPr>
          <w:sz w:val="20"/>
          <w:szCs w:val="20"/>
        </w:rPr>
        <w:br/>
      </w:r>
      <w:hyperlink r:id="rId7" w:history="1">
        <w:r w:rsidRPr="00CD2AD8">
          <w:rPr>
            <w:rStyle w:val="Hipercze"/>
            <w:sz w:val="20"/>
            <w:szCs w:val="20"/>
          </w:rPr>
          <w:t>farmakognozja@ump.edu.pl</w:t>
        </w:r>
      </w:hyperlink>
      <w:r>
        <w:rPr>
          <w:sz w:val="20"/>
          <w:szCs w:val="20"/>
        </w:rPr>
        <w:br/>
      </w:r>
      <w:r w:rsidRPr="009119A8">
        <w:rPr>
          <w:sz w:val="20"/>
          <w:szCs w:val="20"/>
        </w:rPr>
        <w:t>tel. 61 854-67-01; fax 61 854-67-02</w:t>
      </w:r>
    </w:p>
    <w:p w:rsidR="009119A8" w:rsidRPr="009119A8" w:rsidRDefault="009119A8" w:rsidP="009119A8">
      <w:pPr>
        <w:jc w:val="right"/>
        <w:rPr>
          <w:color w:val="5B9BD5" w:themeColor="accent1"/>
          <w:sz w:val="20"/>
          <w:szCs w:val="20"/>
        </w:rPr>
      </w:pPr>
      <w:r w:rsidRPr="009119A8">
        <w:rPr>
          <w:color w:val="5B9BD5" w:themeColor="accent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94257" w:rsidRDefault="00C94257" w:rsidP="009119A8">
      <w:pPr>
        <w:jc w:val="center"/>
        <w:rPr>
          <w:b/>
          <w:smallCaps/>
          <w:sz w:val="28"/>
          <w:szCs w:val="28"/>
        </w:rPr>
      </w:pPr>
    </w:p>
    <w:p w:rsidR="00000F1E" w:rsidRDefault="009119A8" w:rsidP="00F9231F">
      <w:pPr>
        <w:jc w:val="center"/>
        <w:rPr>
          <w:b/>
          <w:smallCaps/>
          <w:sz w:val="28"/>
          <w:szCs w:val="28"/>
        </w:rPr>
      </w:pPr>
      <w:r w:rsidRPr="009119A8">
        <w:rPr>
          <w:b/>
          <w:smallCaps/>
          <w:sz w:val="28"/>
          <w:szCs w:val="28"/>
        </w:rPr>
        <w:t>Formularz zgłoszenia udziału</w:t>
      </w:r>
    </w:p>
    <w:p w:rsidR="009119A8" w:rsidRPr="00F9231F" w:rsidRDefault="009119A8" w:rsidP="00F9231F">
      <w:pPr>
        <w:jc w:val="center"/>
        <w:rPr>
          <w:b/>
          <w:smallCaps/>
          <w:sz w:val="28"/>
          <w:szCs w:val="28"/>
        </w:rPr>
      </w:pPr>
      <w:r w:rsidRPr="009119A8">
        <w:rPr>
          <w:b/>
          <w:smallCaps/>
          <w:sz w:val="28"/>
          <w:szCs w:val="28"/>
        </w:rPr>
        <w:t xml:space="preserve"> w </w:t>
      </w:r>
      <w:r w:rsidR="00F9231F" w:rsidRPr="009119A8">
        <w:rPr>
          <w:b/>
          <w:bCs/>
          <w:smallCaps/>
          <w:sz w:val="28"/>
          <w:szCs w:val="28"/>
        </w:rPr>
        <w:t xml:space="preserve">Konferencji Edukacyjno-Szkoleniowej </w:t>
      </w:r>
      <w:r w:rsidR="00F9231F">
        <w:rPr>
          <w:b/>
          <w:smallCaps/>
          <w:sz w:val="28"/>
          <w:szCs w:val="28"/>
        </w:rPr>
        <w:br/>
      </w:r>
      <w:r w:rsidRPr="009C6FDC">
        <w:rPr>
          <w:b/>
          <w:smallCaps/>
          <w:color w:val="0070C0"/>
          <w:sz w:val="28"/>
          <w:szCs w:val="28"/>
        </w:rPr>
        <w:t>„</w:t>
      </w:r>
      <w:r w:rsidR="00146B7B" w:rsidRPr="009C6FDC">
        <w:rPr>
          <w:b/>
          <w:bCs/>
          <w:smallCaps/>
          <w:color w:val="0070C0"/>
          <w:sz w:val="28"/>
          <w:szCs w:val="28"/>
        </w:rPr>
        <w:t>Zioła na cztery pory roku</w:t>
      </w:r>
      <w:r w:rsidR="008F7C7F">
        <w:rPr>
          <w:b/>
          <w:bCs/>
          <w:smallCaps/>
          <w:color w:val="0070C0"/>
          <w:sz w:val="28"/>
          <w:szCs w:val="28"/>
        </w:rPr>
        <w:t xml:space="preserve"> jesień - zima</w:t>
      </w:r>
      <w:r w:rsidRPr="009C6FDC">
        <w:rPr>
          <w:b/>
          <w:bCs/>
          <w:smallCaps/>
          <w:color w:val="0070C0"/>
          <w:sz w:val="28"/>
          <w:szCs w:val="28"/>
        </w:rPr>
        <w:t>”</w:t>
      </w:r>
    </w:p>
    <w:p w:rsidR="009119A8" w:rsidRPr="009119A8" w:rsidRDefault="009119A8" w:rsidP="009119A8">
      <w:pPr>
        <w:jc w:val="center"/>
        <w:rPr>
          <w:b/>
          <w:smallCap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9119A8" w:rsidRPr="009119A8" w:rsidTr="00C94257">
        <w:trPr>
          <w:jc w:val="center"/>
        </w:trPr>
        <w:tc>
          <w:tcPr>
            <w:tcW w:w="9062" w:type="dxa"/>
            <w:gridSpan w:val="2"/>
            <w:shd w:val="clear" w:color="auto" w:fill="E7E6E6" w:themeFill="background2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b/>
                <w:smallCaps/>
                <w:sz w:val="28"/>
                <w:szCs w:val="28"/>
              </w:rPr>
            </w:pPr>
            <w:r w:rsidRPr="009119A8">
              <w:rPr>
                <w:b/>
                <w:smallCaps/>
                <w:sz w:val="28"/>
                <w:szCs w:val="28"/>
              </w:rPr>
              <w:t>Dane personalne</w:t>
            </w: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119A8" w:rsidP="009119A8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Imię i nazwisko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119A8" w:rsidP="009119A8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Data i miejsce urodzenia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119A8" w:rsidP="009119A8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Adres zamieszkania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Default="009119A8" w:rsidP="009119A8">
            <w:pPr>
              <w:rPr>
                <w:sz w:val="28"/>
                <w:szCs w:val="28"/>
              </w:rPr>
            </w:pPr>
          </w:p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119A8" w:rsidP="00924157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Tel</w:t>
            </w:r>
            <w:r w:rsidR="00924157" w:rsidRPr="00F9231F">
              <w:rPr>
                <w:sz w:val="26"/>
                <w:szCs w:val="26"/>
              </w:rPr>
              <w:t>.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24157" w:rsidP="009119A8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e-mail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D0710B" w:rsidRPr="009119A8" w:rsidTr="00925C22">
        <w:trPr>
          <w:jc w:val="center"/>
        </w:trPr>
        <w:tc>
          <w:tcPr>
            <w:tcW w:w="9062" w:type="dxa"/>
            <w:gridSpan w:val="2"/>
            <w:tcMar>
              <w:top w:w="85" w:type="dxa"/>
              <w:bottom w:w="85" w:type="dxa"/>
            </w:tcMar>
          </w:tcPr>
          <w:p w:rsidR="00D0710B" w:rsidRPr="00D90337" w:rsidRDefault="00D0710B" w:rsidP="00CB56F7">
            <w:pPr>
              <w:rPr>
                <w:b/>
                <w:sz w:val="28"/>
                <w:szCs w:val="28"/>
              </w:rPr>
            </w:pPr>
            <w:r w:rsidRPr="00D90337">
              <w:rPr>
                <w:b/>
                <w:sz w:val="28"/>
                <w:szCs w:val="28"/>
              </w:rPr>
              <w:t xml:space="preserve">Termin zgłoszeń – </w:t>
            </w:r>
            <w:r w:rsidR="00CB56F7">
              <w:rPr>
                <w:b/>
                <w:sz w:val="28"/>
                <w:szCs w:val="28"/>
              </w:rPr>
              <w:t xml:space="preserve">10 września </w:t>
            </w:r>
            <w:r w:rsidRPr="00D90337">
              <w:rPr>
                <w:b/>
                <w:sz w:val="28"/>
                <w:szCs w:val="28"/>
              </w:rPr>
              <w:t xml:space="preserve"> 201</w:t>
            </w:r>
            <w:r w:rsidR="00CB56F7">
              <w:rPr>
                <w:b/>
                <w:sz w:val="28"/>
                <w:szCs w:val="28"/>
              </w:rPr>
              <w:t>8</w:t>
            </w:r>
          </w:p>
        </w:tc>
      </w:tr>
    </w:tbl>
    <w:p w:rsidR="00924157" w:rsidRDefault="00924157" w:rsidP="009119A8"/>
    <w:p w:rsidR="00924157" w:rsidRDefault="00924157">
      <w:r>
        <w:br w:type="page"/>
      </w:r>
    </w:p>
    <w:p w:rsidR="003415F0" w:rsidRDefault="003415F0" w:rsidP="003415F0">
      <w:pPr>
        <w:jc w:val="right"/>
        <w:rPr>
          <w:sz w:val="20"/>
          <w:szCs w:val="20"/>
        </w:rPr>
      </w:pPr>
      <w:r w:rsidRPr="009119A8">
        <w:rPr>
          <w:b/>
          <w:bCs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1" name="Picture 2" descr="Uniwersytet medyczny im. Karola Marcinkowskiego w Poznan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iwersytet medyczny im. Karola Marcinkowskiego w Poznani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9119A8">
        <w:rPr>
          <w:b/>
          <w:bCs/>
          <w:sz w:val="20"/>
          <w:szCs w:val="20"/>
        </w:rPr>
        <w:t>Katedra i Zakład Farmakognozji</w:t>
      </w:r>
      <w:r w:rsidRPr="009119A8">
        <w:rPr>
          <w:b/>
          <w:bCs/>
          <w:sz w:val="20"/>
          <w:szCs w:val="20"/>
        </w:rPr>
        <w:br/>
        <w:t>Uniwersytet Medyczny im. Karola Marcinkowskiego</w:t>
      </w:r>
      <w:r w:rsidRPr="009119A8">
        <w:rPr>
          <w:b/>
          <w:bCs/>
          <w:sz w:val="20"/>
          <w:szCs w:val="20"/>
        </w:rPr>
        <w:br/>
      </w:r>
      <w:r w:rsidRPr="009119A8">
        <w:rPr>
          <w:sz w:val="20"/>
          <w:szCs w:val="20"/>
        </w:rPr>
        <w:t>60-781 Poznań, ul. Święcickiego 4</w:t>
      </w:r>
      <w:r w:rsidRPr="009119A8">
        <w:rPr>
          <w:sz w:val="20"/>
          <w:szCs w:val="20"/>
        </w:rPr>
        <w:br/>
      </w:r>
      <w:hyperlink r:id="rId8" w:history="1">
        <w:r w:rsidRPr="00CD2AD8">
          <w:rPr>
            <w:rStyle w:val="Hipercze"/>
            <w:sz w:val="20"/>
            <w:szCs w:val="20"/>
          </w:rPr>
          <w:t>farmakognozja@ump.edu.pl</w:t>
        </w:r>
      </w:hyperlink>
      <w:r w:rsidRPr="003415F0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119A8">
        <w:rPr>
          <w:sz w:val="20"/>
          <w:szCs w:val="20"/>
        </w:rPr>
        <w:t>tel. 61 854-67-01; fax 61 854-67-02</w:t>
      </w:r>
    </w:p>
    <w:tbl>
      <w:tblPr>
        <w:tblStyle w:val="Tabela-Siatka"/>
        <w:tblpPr w:leftFromText="141" w:rightFromText="141" w:vertAnchor="page" w:horzAnchor="margin" w:tblpXSpec="center" w:tblpY="300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94257" w:rsidTr="007E4B62">
        <w:tc>
          <w:tcPr>
            <w:tcW w:w="9493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4257" w:rsidRPr="00D90337" w:rsidRDefault="00B9007A" w:rsidP="00146B7B">
            <w:pPr>
              <w:jc w:val="center"/>
              <w:rPr>
                <w:b/>
                <w:spacing w:val="10"/>
                <w:sz w:val="24"/>
                <w:szCs w:val="24"/>
              </w:rPr>
            </w:pPr>
            <w:r>
              <w:rPr>
                <w:b/>
                <w:spacing w:val="10"/>
                <w:sz w:val="24"/>
                <w:szCs w:val="24"/>
              </w:rPr>
              <w:t xml:space="preserve">Regulamin uczestnictwa w </w:t>
            </w:r>
            <w:r>
              <w:rPr>
                <w:b/>
                <w:spacing w:val="10"/>
                <w:sz w:val="24"/>
                <w:szCs w:val="24"/>
              </w:rPr>
              <w:br/>
              <w:t>„</w:t>
            </w:r>
            <w:r w:rsidR="00C94257" w:rsidRPr="00D90337">
              <w:rPr>
                <w:b/>
                <w:bCs/>
                <w:spacing w:val="10"/>
                <w:sz w:val="24"/>
                <w:szCs w:val="24"/>
              </w:rPr>
              <w:t>Konfe</w:t>
            </w:r>
            <w:r w:rsidR="00146B7B">
              <w:rPr>
                <w:b/>
                <w:bCs/>
                <w:spacing w:val="10"/>
                <w:sz w:val="24"/>
                <w:szCs w:val="24"/>
              </w:rPr>
              <w:t>rencji Edukacyjno-Szkoleniowej</w:t>
            </w:r>
            <w:r w:rsidR="00C94257" w:rsidRPr="00D90337">
              <w:rPr>
                <w:b/>
                <w:bCs/>
                <w:spacing w:val="10"/>
                <w:sz w:val="24"/>
                <w:szCs w:val="24"/>
              </w:rPr>
              <w:t>”</w:t>
            </w:r>
          </w:p>
        </w:tc>
      </w:tr>
      <w:tr w:rsidR="00C94257" w:rsidTr="007E4B62">
        <w:trPr>
          <w:trHeight w:val="11354"/>
        </w:trPr>
        <w:tc>
          <w:tcPr>
            <w:tcW w:w="94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B56F7" w:rsidRDefault="00C94257" w:rsidP="00CB56F7">
            <w:pPr>
              <w:spacing w:before="360"/>
              <w:jc w:val="both"/>
              <w:rPr>
                <w:sz w:val="23"/>
                <w:szCs w:val="23"/>
              </w:rPr>
            </w:pPr>
            <w:r w:rsidRPr="00D90337">
              <w:rPr>
                <w:sz w:val="23"/>
                <w:szCs w:val="23"/>
              </w:rPr>
              <w:t>Zajęcia w ramach</w:t>
            </w:r>
            <w:r w:rsidR="00F9231F">
              <w:rPr>
                <w:b/>
                <w:sz w:val="23"/>
                <w:szCs w:val="23"/>
              </w:rPr>
              <w:t xml:space="preserve"> </w:t>
            </w:r>
            <w:r w:rsidRPr="00D90337">
              <w:rPr>
                <w:b/>
                <w:bCs/>
                <w:sz w:val="23"/>
                <w:szCs w:val="23"/>
              </w:rPr>
              <w:t xml:space="preserve">Konferencji Edukacyjno-Szkoleniowej </w:t>
            </w:r>
            <w:r w:rsidR="00F9231F">
              <w:rPr>
                <w:b/>
                <w:bCs/>
                <w:sz w:val="23"/>
                <w:szCs w:val="23"/>
              </w:rPr>
              <w:t>„</w:t>
            </w:r>
            <w:r w:rsidR="00F9231F" w:rsidRPr="009C6FDC">
              <w:rPr>
                <w:b/>
                <w:bCs/>
                <w:color w:val="0070C0"/>
                <w:sz w:val="23"/>
                <w:szCs w:val="23"/>
              </w:rPr>
              <w:t xml:space="preserve">Zioła </w:t>
            </w:r>
            <w:r w:rsidR="00146B7B" w:rsidRPr="009C6FDC">
              <w:rPr>
                <w:b/>
                <w:bCs/>
                <w:color w:val="0070C0"/>
                <w:sz w:val="23"/>
                <w:szCs w:val="23"/>
              </w:rPr>
              <w:t>na cztery pory roku</w:t>
            </w:r>
            <w:r w:rsidR="00F9231F" w:rsidRPr="009C6FDC">
              <w:rPr>
                <w:b/>
                <w:bCs/>
                <w:color w:val="0070C0"/>
                <w:sz w:val="23"/>
                <w:szCs w:val="23"/>
              </w:rPr>
              <w:t xml:space="preserve">” </w:t>
            </w:r>
            <w:r w:rsidR="00146B7B">
              <w:rPr>
                <w:sz w:val="23"/>
                <w:szCs w:val="23"/>
              </w:rPr>
              <w:t xml:space="preserve">odbywają się </w:t>
            </w:r>
            <w:r w:rsidRPr="00D90337">
              <w:rPr>
                <w:sz w:val="23"/>
                <w:szCs w:val="23"/>
              </w:rPr>
              <w:t xml:space="preserve">w </w:t>
            </w:r>
            <w:r w:rsidR="00F02588" w:rsidRPr="00F02588">
              <w:rPr>
                <w:b/>
                <w:bCs/>
                <w:sz w:val="23"/>
                <w:szCs w:val="23"/>
              </w:rPr>
              <w:t>Katedrze i Zakładzie Farmakognozji</w:t>
            </w:r>
            <w:r w:rsidR="00F02588" w:rsidRPr="00F02588">
              <w:rPr>
                <w:sz w:val="23"/>
                <w:szCs w:val="23"/>
              </w:rPr>
              <w:t xml:space="preserve"> </w:t>
            </w:r>
            <w:r w:rsidRPr="00D90337">
              <w:rPr>
                <w:sz w:val="23"/>
                <w:szCs w:val="23"/>
              </w:rPr>
              <w:t>ul. Święcickiego w Pozna</w:t>
            </w:r>
            <w:r w:rsidR="00F02588">
              <w:rPr>
                <w:sz w:val="23"/>
                <w:szCs w:val="23"/>
              </w:rPr>
              <w:t>niu</w:t>
            </w:r>
            <w:r w:rsidRPr="00D90337">
              <w:rPr>
                <w:sz w:val="23"/>
                <w:szCs w:val="23"/>
              </w:rPr>
              <w:t xml:space="preserve">, </w:t>
            </w:r>
            <w:r w:rsidR="00146B7B">
              <w:rPr>
                <w:sz w:val="23"/>
                <w:szCs w:val="23"/>
              </w:rPr>
              <w:t xml:space="preserve">w dniu </w:t>
            </w:r>
            <w:r w:rsidR="003550E3" w:rsidRPr="003550E3">
              <w:rPr>
                <w:b/>
                <w:sz w:val="23"/>
                <w:szCs w:val="23"/>
              </w:rPr>
              <w:t>22 września</w:t>
            </w:r>
            <w:r w:rsidR="003550E3">
              <w:rPr>
                <w:sz w:val="23"/>
                <w:szCs w:val="23"/>
              </w:rPr>
              <w:t xml:space="preserve"> </w:t>
            </w:r>
            <w:r w:rsidRPr="00D90337">
              <w:rPr>
                <w:b/>
                <w:sz w:val="23"/>
                <w:szCs w:val="23"/>
              </w:rPr>
              <w:t>201</w:t>
            </w:r>
            <w:r w:rsidR="00146B7B">
              <w:rPr>
                <w:b/>
                <w:sz w:val="23"/>
                <w:szCs w:val="23"/>
              </w:rPr>
              <w:t>8 r.</w:t>
            </w:r>
            <w:r w:rsidRPr="00D90337">
              <w:rPr>
                <w:b/>
                <w:sz w:val="23"/>
                <w:szCs w:val="23"/>
              </w:rPr>
              <w:t>,</w:t>
            </w:r>
            <w:r w:rsidRPr="00D90337">
              <w:rPr>
                <w:sz w:val="23"/>
                <w:szCs w:val="23"/>
              </w:rPr>
              <w:t xml:space="preserve"> </w:t>
            </w:r>
          </w:p>
          <w:p w:rsidR="00C94257" w:rsidRPr="003550E3" w:rsidRDefault="00CB56F7" w:rsidP="00CB56F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3550E3">
              <w:rPr>
                <w:sz w:val="23"/>
                <w:szCs w:val="23"/>
              </w:rPr>
              <w:t xml:space="preserve"> </w:t>
            </w:r>
            <w:r w:rsidR="00C94257" w:rsidRPr="00D90337">
              <w:rPr>
                <w:sz w:val="23"/>
                <w:szCs w:val="23"/>
              </w:rPr>
              <w:t xml:space="preserve">godz. </w:t>
            </w:r>
            <w:r w:rsidR="00146B7B">
              <w:rPr>
                <w:sz w:val="23"/>
                <w:szCs w:val="23"/>
              </w:rPr>
              <w:t>10</w:t>
            </w:r>
            <w:r w:rsidR="00C94257" w:rsidRPr="00D90337">
              <w:rPr>
                <w:sz w:val="23"/>
                <w:szCs w:val="23"/>
              </w:rPr>
              <w:t>.00</w:t>
            </w:r>
            <w:r w:rsidR="00146B7B">
              <w:rPr>
                <w:sz w:val="23"/>
                <w:szCs w:val="23"/>
              </w:rPr>
              <w:t xml:space="preserve"> – 16.00</w:t>
            </w:r>
            <w:r w:rsidR="00C94257" w:rsidRPr="00D90337">
              <w:rPr>
                <w:sz w:val="23"/>
                <w:szCs w:val="23"/>
              </w:rPr>
              <w:t xml:space="preserve"> </w:t>
            </w:r>
          </w:p>
          <w:p w:rsidR="00CB56F7" w:rsidRDefault="00C94257" w:rsidP="00CB56F7">
            <w:pPr>
              <w:spacing w:before="360"/>
              <w:jc w:val="both"/>
              <w:rPr>
                <w:sz w:val="23"/>
                <w:szCs w:val="23"/>
              </w:rPr>
            </w:pPr>
            <w:r w:rsidRPr="00D90337">
              <w:rPr>
                <w:sz w:val="23"/>
                <w:szCs w:val="23"/>
              </w:rPr>
              <w:t>Warunkiem uczestnictwa w szkoleniu jest przesłanie wypełnionego formularza z</w:t>
            </w:r>
            <w:r w:rsidR="007E4B62">
              <w:rPr>
                <w:sz w:val="23"/>
                <w:szCs w:val="23"/>
              </w:rPr>
              <w:t xml:space="preserve">głoszenia </w:t>
            </w:r>
          </w:p>
          <w:p w:rsidR="00C94257" w:rsidRPr="00D90337" w:rsidRDefault="00CB56F7" w:rsidP="00CB56F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dokonanie wpłaty </w:t>
            </w:r>
            <w:r w:rsidR="008849A4">
              <w:rPr>
                <w:sz w:val="23"/>
                <w:szCs w:val="23"/>
              </w:rPr>
              <w:t xml:space="preserve">za udział </w:t>
            </w:r>
            <w:r w:rsidR="007E4B62">
              <w:rPr>
                <w:sz w:val="23"/>
                <w:szCs w:val="23"/>
              </w:rPr>
              <w:t>w konferencji</w:t>
            </w:r>
            <w:r w:rsidR="007E4B62" w:rsidRPr="00D90337">
              <w:rPr>
                <w:sz w:val="23"/>
                <w:szCs w:val="23"/>
              </w:rPr>
              <w:t xml:space="preserve"> najpóźniej </w:t>
            </w:r>
            <w:r w:rsidR="007E4B62" w:rsidRPr="007E4B62">
              <w:rPr>
                <w:b/>
                <w:sz w:val="23"/>
                <w:szCs w:val="23"/>
              </w:rPr>
              <w:t xml:space="preserve">do </w:t>
            </w:r>
            <w:r>
              <w:rPr>
                <w:b/>
                <w:sz w:val="23"/>
                <w:szCs w:val="23"/>
              </w:rPr>
              <w:t xml:space="preserve">10 września </w:t>
            </w:r>
            <w:r w:rsidR="007E4B62" w:rsidRPr="007E4B62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 xml:space="preserve"> roku.</w:t>
            </w:r>
          </w:p>
          <w:p w:rsidR="00C94257" w:rsidRPr="00D90337" w:rsidRDefault="00C94257" w:rsidP="007E4B6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D90337">
              <w:rPr>
                <w:b/>
                <w:sz w:val="23"/>
                <w:szCs w:val="23"/>
              </w:rPr>
              <w:t xml:space="preserve">Koszt konferencji - </w:t>
            </w:r>
            <w:r w:rsidR="00146B7B">
              <w:rPr>
                <w:b/>
                <w:sz w:val="23"/>
                <w:szCs w:val="23"/>
              </w:rPr>
              <w:t>2</w:t>
            </w:r>
            <w:r w:rsidRPr="00D90337">
              <w:rPr>
                <w:b/>
                <w:sz w:val="23"/>
                <w:szCs w:val="23"/>
              </w:rPr>
              <w:t>00 zł.</w:t>
            </w:r>
          </w:p>
          <w:p w:rsidR="00D90337" w:rsidRPr="003550E3" w:rsidRDefault="00D90337" w:rsidP="007E4B62">
            <w:pPr>
              <w:spacing w:before="360"/>
              <w:jc w:val="both"/>
              <w:rPr>
                <w:b/>
                <w:bCs/>
                <w:sz w:val="23"/>
                <w:szCs w:val="23"/>
              </w:rPr>
            </w:pPr>
            <w:r w:rsidRPr="00D90337">
              <w:rPr>
                <w:b/>
                <w:sz w:val="23"/>
                <w:szCs w:val="23"/>
              </w:rPr>
              <w:t xml:space="preserve">Nr konta: 56 1030 1247 0000 0000 4771 8000 </w:t>
            </w:r>
            <w:r w:rsidR="003550E3">
              <w:rPr>
                <w:sz w:val="20"/>
                <w:szCs w:val="20"/>
              </w:rPr>
              <w:t>(</w:t>
            </w:r>
            <w:r w:rsidR="003550E3" w:rsidRPr="00CB56F7">
              <w:rPr>
                <w:sz w:val="24"/>
                <w:szCs w:val="24"/>
              </w:rPr>
              <w:t>z dopiskiem Konferencja</w:t>
            </w:r>
            <w:r w:rsidR="003550E3">
              <w:rPr>
                <w:sz w:val="20"/>
                <w:szCs w:val="20"/>
              </w:rPr>
              <w:t xml:space="preserve"> </w:t>
            </w:r>
            <w:r w:rsidR="003550E3" w:rsidRPr="009C6FDC">
              <w:rPr>
                <w:b/>
                <w:bCs/>
                <w:color w:val="0070C0"/>
                <w:sz w:val="23"/>
                <w:szCs w:val="23"/>
              </w:rPr>
              <w:t xml:space="preserve">„Zioła na cztery pory roku” z dopiskiem </w:t>
            </w:r>
            <w:r w:rsidR="003550E3" w:rsidRPr="009C6FDC">
              <w:rPr>
                <w:b/>
                <w:bCs/>
                <w:color w:val="0070C0"/>
                <w:sz w:val="23"/>
                <w:szCs w:val="23"/>
                <w:u w:val="single"/>
              </w:rPr>
              <w:t>jesień -  zima</w:t>
            </w:r>
          </w:p>
          <w:p w:rsidR="00C94257" w:rsidRPr="00D90337" w:rsidRDefault="00C94257" w:rsidP="007E4B62">
            <w:pPr>
              <w:spacing w:before="360"/>
              <w:jc w:val="both"/>
              <w:rPr>
                <w:sz w:val="23"/>
                <w:szCs w:val="23"/>
              </w:rPr>
            </w:pPr>
            <w:r w:rsidRPr="00D90337">
              <w:rPr>
                <w:b/>
                <w:sz w:val="23"/>
                <w:szCs w:val="23"/>
              </w:rPr>
              <w:t>W przypadku odwołania konferencji</w:t>
            </w:r>
            <w:r w:rsidRPr="00D90337">
              <w:rPr>
                <w:sz w:val="23"/>
                <w:szCs w:val="23"/>
              </w:rPr>
              <w:t>, pełna kwota zostanie zwrócona na konto</w:t>
            </w:r>
            <w:r w:rsidR="009F1FC9">
              <w:rPr>
                <w:sz w:val="23"/>
                <w:szCs w:val="23"/>
              </w:rPr>
              <w:t>.</w:t>
            </w:r>
            <w:r w:rsidRPr="00D90337">
              <w:rPr>
                <w:sz w:val="23"/>
                <w:szCs w:val="23"/>
              </w:rPr>
              <w:t xml:space="preserve"> </w:t>
            </w:r>
          </w:p>
          <w:p w:rsidR="00F02588" w:rsidRDefault="00C94257" w:rsidP="00F02588">
            <w:pPr>
              <w:spacing w:before="360"/>
              <w:jc w:val="both"/>
              <w:rPr>
                <w:sz w:val="23"/>
                <w:szCs w:val="23"/>
              </w:rPr>
            </w:pPr>
            <w:r w:rsidRPr="00D90337">
              <w:rPr>
                <w:b/>
                <w:sz w:val="23"/>
                <w:szCs w:val="23"/>
              </w:rPr>
              <w:t xml:space="preserve">Jeżeli uczestnik nie będzie mógł </w:t>
            </w:r>
            <w:r w:rsidR="00F02588">
              <w:rPr>
                <w:b/>
                <w:sz w:val="23"/>
                <w:szCs w:val="23"/>
              </w:rPr>
              <w:t>wziąć udziału</w:t>
            </w:r>
            <w:r w:rsidRPr="00D90337">
              <w:rPr>
                <w:b/>
                <w:sz w:val="23"/>
                <w:szCs w:val="23"/>
              </w:rPr>
              <w:t xml:space="preserve"> w szkoleni</w:t>
            </w:r>
            <w:r w:rsidR="00F02588">
              <w:rPr>
                <w:b/>
                <w:sz w:val="23"/>
                <w:szCs w:val="23"/>
              </w:rPr>
              <w:t>u:</w:t>
            </w:r>
            <w:r w:rsidRPr="00D90337">
              <w:rPr>
                <w:sz w:val="23"/>
                <w:szCs w:val="23"/>
              </w:rPr>
              <w:t xml:space="preserve"> </w:t>
            </w:r>
          </w:p>
          <w:p w:rsidR="00F02588" w:rsidRPr="00F02588" w:rsidRDefault="00F02588" w:rsidP="00F02588">
            <w:pPr>
              <w:pStyle w:val="Akapitzlist"/>
              <w:numPr>
                <w:ilvl w:val="0"/>
                <w:numId w:val="3"/>
              </w:numPr>
              <w:spacing w:before="120"/>
              <w:ind w:left="284" w:hanging="218"/>
              <w:jc w:val="both"/>
              <w:rPr>
                <w:sz w:val="23"/>
                <w:szCs w:val="23"/>
              </w:rPr>
            </w:pPr>
            <w:r w:rsidRPr="00F02588">
              <w:rPr>
                <w:sz w:val="23"/>
                <w:szCs w:val="23"/>
              </w:rPr>
              <w:t xml:space="preserve">w przypadku zgłoszenia </w:t>
            </w:r>
            <w:r w:rsidR="00000F1E">
              <w:rPr>
                <w:sz w:val="23"/>
                <w:szCs w:val="23"/>
              </w:rPr>
              <w:t xml:space="preserve">rezygnacji </w:t>
            </w:r>
            <w:r w:rsidR="00C94257" w:rsidRPr="00F02588">
              <w:rPr>
                <w:sz w:val="23"/>
                <w:szCs w:val="23"/>
              </w:rPr>
              <w:t xml:space="preserve">14 dni kalendarzowych przed szkoleniem, wówczas </w:t>
            </w:r>
            <w:r w:rsidRPr="00F02588">
              <w:rPr>
                <w:sz w:val="23"/>
                <w:szCs w:val="23"/>
              </w:rPr>
              <w:t xml:space="preserve">zwrócona będzie pełna </w:t>
            </w:r>
            <w:r w:rsidR="00C94257" w:rsidRPr="00F02588">
              <w:rPr>
                <w:sz w:val="23"/>
                <w:szCs w:val="23"/>
              </w:rPr>
              <w:t>kwot</w:t>
            </w:r>
            <w:r w:rsidRPr="00F02588">
              <w:rPr>
                <w:sz w:val="23"/>
                <w:szCs w:val="23"/>
              </w:rPr>
              <w:t>a</w:t>
            </w:r>
            <w:r w:rsidR="00000F1E">
              <w:rPr>
                <w:sz w:val="23"/>
                <w:szCs w:val="23"/>
              </w:rPr>
              <w:t xml:space="preserve"> wpłaty</w:t>
            </w:r>
          </w:p>
          <w:p w:rsidR="00C94257" w:rsidRPr="00F02588" w:rsidRDefault="00F02588" w:rsidP="00F02588">
            <w:pPr>
              <w:pStyle w:val="Akapitzlist"/>
              <w:numPr>
                <w:ilvl w:val="0"/>
                <w:numId w:val="3"/>
              </w:numPr>
              <w:spacing w:before="120"/>
              <w:ind w:left="284" w:hanging="218"/>
              <w:jc w:val="both"/>
              <w:rPr>
                <w:sz w:val="23"/>
                <w:szCs w:val="23"/>
              </w:rPr>
            </w:pPr>
            <w:r w:rsidRPr="00F02588">
              <w:rPr>
                <w:sz w:val="23"/>
                <w:szCs w:val="23"/>
              </w:rPr>
              <w:t>w przypadku nieobecności nieusprawiedliwionej nie będziemy mogli zwrócić dokonanej wpłaty</w:t>
            </w:r>
            <w:r>
              <w:rPr>
                <w:sz w:val="23"/>
                <w:szCs w:val="23"/>
              </w:rPr>
              <w:t>.</w:t>
            </w:r>
            <w:r w:rsidRPr="00F02588">
              <w:rPr>
                <w:sz w:val="23"/>
                <w:szCs w:val="23"/>
              </w:rPr>
              <w:t xml:space="preserve"> </w:t>
            </w:r>
          </w:p>
          <w:p w:rsidR="00D90337" w:rsidRDefault="00D90337" w:rsidP="00F02588">
            <w:pPr>
              <w:spacing w:before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Słuchacz Konferencji otrzymuje Certyfikat, p</w:t>
            </w:r>
            <w:r w:rsidR="004470EB">
              <w:rPr>
                <w:sz w:val="23"/>
                <w:szCs w:val="23"/>
              </w:rPr>
              <w:t>otwierdzając</w:t>
            </w:r>
            <w:r w:rsidR="00F02588">
              <w:rPr>
                <w:sz w:val="23"/>
                <w:szCs w:val="23"/>
              </w:rPr>
              <w:t>y</w:t>
            </w:r>
            <w:r w:rsidR="004470EB">
              <w:rPr>
                <w:sz w:val="23"/>
                <w:szCs w:val="23"/>
              </w:rPr>
              <w:t xml:space="preserve"> uczestnictwo.</w:t>
            </w:r>
          </w:p>
          <w:p w:rsidR="004470EB" w:rsidRPr="00D90337" w:rsidRDefault="004470EB" w:rsidP="007E4B62">
            <w:pPr>
              <w:spacing w:before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udział w Konferencji Wielkopolska Okręgowa Izba Aptekarska przyznaje słuchaczowi </w:t>
            </w:r>
            <w:r w:rsidRPr="004470EB">
              <w:rPr>
                <w:b/>
                <w:sz w:val="23"/>
                <w:szCs w:val="23"/>
              </w:rPr>
              <w:t>4 pkt.</w:t>
            </w:r>
            <w:r>
              <w:rPr>
                <w:sz w:val="23"/>
                <w:szCs w:val="23"/>
              </w:rPr>
              <w:t xml:space="preserve"> edukacyjne miękkie. </w:t>
            </w:r>
          </w:p>
          <w:p w:rsidR="00C94257" w:rsidRDefault="00C94257" w:rsidP="007E4B62">
            <w:pPr>
              <w:spacing w:before="360"/>
              <w:jc w:val="both"/>
              <w:rPr>
                <w:sz w:val="18"/>
                <w:szCs w:val="18"/>
              </w:rPr>
            </w:pPr>
            <w:r w:rsidRPr="00C94257">
              <w:rPr>
                <w:sz w:val="18"/>
                <w:szCs w:val="18"/>
              </w:rPr>
              <w:t>Wyrażam zgodę na przechowywanie moich danych osobowych zawartych w formularzu wyłącznie dla potrzeb procesu rejestracji.</w:t>
            </w:r>
          </w:p>
          <w:p w:rsidR="00C94257" w:rsidRPr="00C94257" w:rsidRDefault="00C94257" w:rsidP="00C94257">
            <w:pPr>
              <w:spacing w:before="360"/>
              <w:rPr>
                <w:sz w:val="18"/>
                <w:szCs w:val="18"/>
              </w:rPr>
            </w:pPr>
          </w:p>
          <w:p w:rsidR="00C94257" w:rsidRDefault="00C94257" w:rsidP="00C94257">
            <w:pPr>
              <w:tabs>
                <w:tab w:val="left" w:pos="5702"/>
              </w:tabs>
              <w:spacing w:before="360"/>
            </w:pPr>
            <w:r w:rsidRPr="00924157">
              <w:t xml:space="preserve">…………….................................. </w:t>
            </w:r>
            <w:r>
              <w:t xml:space="preserve">                                                                    </w:t>
            </w:r>
            <w:r w:rsidRPr="00924157">
              <w:t>………………</w:t>
            </w:r>
            <w:r>
              <w:t>…..</w:t>
            </w:r>
            <w:r w:rsidRPr="00924157">
              <w:t xml:space="preserve">…………………………. </w:t>
            </w:r>
          </w:p>
          <w:p w:rsidR="00C94257" w:rsidRDefault="00C94257" w:rsidP="00C94257">
            <w:pPr>
              <w:spacing w:before="360"/>
            </w:pPr>
            <w:r w:rsidRPr="00924157">
              <w:t xml:space="preserve">Miejscowość, data </w:t>
            </w:r>
            <w:r>
              <w:t xml:space="preserve">                                                                                           </w:t>
            </w:r>
            <w:r w:rsidRPr="00924157">
              <w:t>Czytelny podpis uczest</w:t>
            </w:r>
            <w:r>
              <w:t>n</w:t>
            </w:r>
            <w:r w:rsidRPr="00924157">
              <w:t xml:space="preserve">ika </w:t>
            </w:r>
          </w:p>
          <w:p w:rsidR="00C94257" w:rsidRDefault="00C94257" w:rsidP="00C94257">
            <w:pPr>
              <w:spacing w:before="360"/>
              <w:jc w:val="center"/>
              <w:rPr>
                <w:b/>
              </w:rPr>
            </w:pPr>
            <w:r w:rsidRPr="00C94257">
              <w:rPr>
                <w:b/>
              </w:rPr>
              <w:t xml:space="preserve">Wypełniony formularz zgłoszeniowy prosimy przesłać na adres: </w:t>
            </w:r>
            <w:hyperlink r:id="rId9" w:history="1">
              <w:r w:rsidRPr="00C94257">
                <w:rPr>
                  <w:rStyle w:val="Hipercze"/>
                  <w:b/>
                  <w:sz w:val="20"/>
                  <w:szCs w:val="20"/>
                </w:rPr>
                <w:t>farmakognozja@ump.edu.pl</w:t>
              </w:r>
            </w:hyperlink>
          </w:p>
        </w:tc>
      </w:tr>
    </w:tbl>
    <w:p w:rsidR="00924157" w:rsidRPr="00C94257" w:rsidRDefault="003415F0" w:rsidP="00C94257">
      <w:pPr>
        <w:jc w:val="right"/>
        <w:rPr>
          <w:color w:val="5B9BD5" w:themeColor="accent1"/>
          <w:sz w:val="20"/>
          <w:szCs w:val="20"/>
        </w:rPr>
      </w:pPr>
      <w:r w:rsidRPr="009119A8">
        <w:rPr>
          <w:color w:val="5B9BD5" w:themeColor="accent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sectPr w:rsidR="00924157" w:rsidRPr="00C94257" w:rsidSect="00C94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C33"/>
    <w:multiLevelType w:val="hybridMultilevel"/>
    <w:tmpl w:val="4B24127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C4CB9"/>
    <w:multiLevelType w:val="hybridMultilevel"/>
    <w:tmpl w:val="51A0D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F315B"/>
    <w:multiLevelType w:val="hybridMultilevel"/>
    <w:tmpl w:val="36DC1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A8"/>
    <w:rsid w:val="00000F1E"/>
    <w:rsid w:val="00146B7B"/>
    <w:rsid w:val="00332864"/>
    <w:rsid w:val="003415F0"/>
    <w:rsid w:val="003550E3"/>
    <w:rsid w:val="00381AC6"/>
    <w:rsid w:val="004470EB"/>
    <w:rsid w:val="00655AEC"/>
    <w:rsid w:val="007E4B62"/>
    <w:rsid w:val="008849A4"/>
    <w:rsid w:val="008F7C7F"/>
    <w:rsid w:val="009119A8"/>
    <w:rsid w:val="00924157"/>
    <w:rsid w:val="00971360"/>
    <w:rsid w:val="009C6FDC"/>
    <w:rsid w:val="009F1FC9"/>
    <w:rsid w:val="00A835C7"/>
    <w:rsid w:val="00B9007A"/>
    <w:rsid w:val="00C94257"/>
    <w:rsid w:val="00CB56F7"/>
    <w:rsid w:val="00D0710B"/>
    <w:rsid w:val="00D90337"/>
    <w:rsid w:val="00F02588"/>
    <w:rsid w:val="00F81A94"/>
    <w:rsid w:val="00F9231F"/>
    <w:rsid w:val="00F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19A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1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19A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kognozja@ump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armakognozja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rmakognozja@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2</cp:revision>
  <cp:lastPrinted>2018-04-20T11:58:00Z</cp:lastPrinted>
  <dcterms:created xsi:type="dcterms:W3CDTF">2018-04-23T11:44:00Z</dcterms:created>
  <dcterms:modified xsi:type="dcterms:W3CDTF">2018-04-23T11:44:00Z</dcterms:modified>
</cp:coreProperties>
</file>